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10"/>
        </w:tabs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报价文件：</w:t>
      </w:r>
    </w:p>
    <w:p>
      <w:pPr>
        <w:tabs>
          <w:tab w:val="left" w:pos="321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tabs>
          <w:tab w:val="left" w:pos="321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声明函</w:t>
      </w:r>
    </w:p>
    <w:p>
      <w:pPr>
        <w:spacing w:line="305" w:lineRule="exact"/>
        <w:rPr>
          <w:rFonts w:eastAsia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</w:rPr>
        <w:t>有限公司</w:t>
      </w:r>
      <w:r>
        <w:rPr>
          <w:rFonts w:hint="eastAsia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关于贵方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广州工控大湾区现代高端装备研发生产基地项目（三期）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窗帘</w:t>
      </w:r>
      <w:r>
        <w:rPr>
          <w:rFonts w:hint="eastAsia" w:ascii="仿宋" w:hAnsi="仿宋" w:eastAsia="仿宋" w:cs="仿宋"/>
          <w:sz w:val="32"/>
          <w:szCs w:val="32"/>
          <w:u w:val="single"/>
        </w:rPr>
        <w:t>采购项目</w:t>
      </w:r>
      <w:r>
        <w:rPr>
          <w:rFonts w:hint="eastAsia" w:cs="仿宋"/>
          <w:sz w:val="32"/>
          <w:szCs w:val="32"/>
          <w:u w:val="single"/>
          <w:lang w:eastAsia="zh-CN"/>
        </w:rPr>
        <w:t>（</w:t>
      </w:r>
      <w:r>
        <w:rPr>
          <w:rFonts w:hint="eastAsia" w:cs="仿宋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编号：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广重</w:t>
      </w:r>
      <w:r>
        <w:rPr>
          <w:rFonts w:hint="eastAsia" w:cs="仿宋"/>
          <w:bCs/>
          <w:sz w:val="32"/>
          <w:szCs w:val="32"/>
          <w:u w:val="single"/>
          <w:lang w:val="en-US" w:eastAsia="zh-CN"/>
        </w:rPr>
        <w:t>比价2026-2</w:t>
      </w:r>
      <w:r>
        <w:rPr>
          <w:rFonts w:hint="eastAsia" w:cs="仿宋"/>
          <w:bCs/>
          <w:color w:val="0000FF"/>
          <w:sz w:val="32"/>
          <w:szCs w:val="32"/>
          <w:u w:val="single"/>
          <w:lang w:val="en-US" w:eastAsia="zh-CN"/>
        </w:rPr>
        <w:t>A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cs="仿宋"/>
          <w:sz w:val="32"/>
          <w:szCs w:val="32"/>
          <w:lang w:val="en-US" w:eastAsia="zh-CN"/>
        </w:rPr>
        <w:t>事宜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我方</w:t>
      </w:r>
      <w:r>
        <w:rPr>
          <w:rFonts w:hint="eastAsia" w:ascii="仿宋" w:hAnsi="仿宋" w:eastAsia="仿宋" w:cs="仿宋"/>
          <w:sz w:val="32"/>
          <w:szCs w:val="32"/>
        </w:rPr>
        <w:t>愿意参加投标响应，并按</w:t>
      </w:r>
      <w:r>
        <w:rPr>
          <w:rFonts w:hint="eastAsia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文件要求提交声明和保证如下：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我方是依法注册的法人，在法律上、财务上和运作上完全独立于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</w:rPr>
        <w:t>有限公司</w:t>
      </w:r>
      <w:r>
        <w:rPr>
          <w:rFonts w:hint="eastAsia" w:cs="仿宋"/>
          <w:b w:val="0"/>
          <w:bCs/>
          <w:color w:val="auto"/>
          <w:kern w:val="28"/>
          <w:sz w:val="32"/>
          <w:szCs w:val="32"/>
          <w:highlight w:val="none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我方提供本次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文件中规定的货物及服务</w:t>
      </w:r>
      <w:r>
        <w:rPr>
          <w:rFonts w:hint="eastAsia" w:cs="仿宋"/>
          <w:sz w:val="32"/>
          <w:szCs w:val="32"/>
          <w:lang w:val="en-US" w:eastAsia="zh-CN"/>
        </w:rPr>
        <w:t>满足项目方案要求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中的全部材料和</w:t>
      </w:r>
      <w:r>
        <w:rPr>
          <w:rFonts w:hint="eastAsia" w:ascii="仿宋" w:hAnsi="仿宋" w:eastAsia="仿宋" w:cs="仿宋"/>
          <w:sz w:val="32"/>
          <w:szCs w:val="32"/>
        </w:rPr>
        <w:t>说明是准确和真实的。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三、我方在近三年内</w:t>
      </w:r>
      <w:r>
        <w:rPr>
          <w:rFonts w:hint="eastAsia" w:ascii="仿宋" w:hAnsi="仿宋" w:eastAsia="仿宋" w:cs="仿宋"/>
          <w:sz w:val="32"/>
          <w:szCs w:val="32"/>
        </w:rPr>
        <w:t>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月   日</w:t>
      </w:r>
    </w:p>
    <w:p>
      <w:pPr>
        <w:pStyle w:val="6"/>
        <w:spacing w:before="12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right="1465"/>
        <w:jc w:val="both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法定代表人（负责人）</w:t>
      </w:r>
      <w:r>
        <w:rPr>
          <w:rFonts w:hint="eastAsia" w:asciiTheme="majorEastAsia" w:hAnsiTheme="majorEastAsia" w:eastAsiaTheme="majorEastAsia" w:cstheme="majorEastAsia"/>
          <w:b/>
          <w:spacing w:val="-5"/>
          <w:sz w:val="40"/>
          <w:szCs w:val="40"/>
        </w:rPr>
        <w:t>证明书</w:t>
      </w:r>
    </w:p>
    <w:p>
      <w:pPr>
        <w:pStyle w:val="6"/>
        <w:tabs>
          <w:tab w:val="left" w:pos="3564"/>
        </w:tabs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7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7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>（姓名</w:t>
      </w:r>
      <w:r>
        <w:rPr>
          <w:rFonts w:hint="eastAsia" w:ascii="仿宋" w:hAnsi="仿宋" w:eastAsia="仿宋" w:cs="仿宋"/>
          <w:spacing w:val="-55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55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性别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，年龄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岁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，现任我单</w:t>
      </w:r>
      <w:r>
        <w:rPr>
          <w:rFonts w:hint="eastAsia" w:ascii="仿宋" w:hAnsi="仿宋" w:eastAsia="仿宋" w:cs="仿宋"/>
          <w:sz w:val="32"/>
          <w:szCs w:val="32"/>
        </w:rPr>
        <w:t>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（职务）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系本公司法定代表人（负责人</w:t>
      </w:r>
      <w:r>
        <w:rPr>
          <w:rFonts w:hint="eastAsia" w:ascii="仿宋" w:hAnsi="仿宋" w:eastAsia="仿宋" w:cs="仿宋"/>
          <w:spacing w:val="-10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459"/>
          <w:tab w:val="left" w:pos="38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560" w:lineRule="exact"/>
        <w:ind w:right="4300"/>
        <w:jc w:val="both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sz w:val="32"/>
          <w:szCs w:val="32"/>
        </w:rPr>
        <w:t>投标人名称（加盖公章）：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68" w:firstLine="635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粘贴法定代表人（身份证正反面的扫描件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）</w:t>
      </w:r>
    </w:p>
    <w:p/>
    <w:p>
      <w:pPr>
        <w:pStyle w:val="4"/>
      </w:pPr>
    </w:p>
    <w:p/>
    <w:p>
      <w:pPr>
        <w:pStyle w:val="4"/>
      </w:pPr>
    </w:p>
    <w:p>
      <w:pPr>
        <w:spacing w:before="55"/>
        <w:ind w:right="1465"/>
        <w:jc w:val="both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5"/>
        <w:ind w:left="959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授权委托</w:t>
      </w:r>
      <w:r>
        <w:rPr>
          <w:rFonts w:hint="eastAsia" w:asciiTheme="majorEastAsia" w:hAnsiTheme="majorEastAsia" w:eastAsiaTheme="majorEastAsia" w:cstheme="majorEastAsia"/>
          <w:b/>
          <w:spacing w:val="-10"/>
          <w:sz w:val="40"/>
          <w:szCs w:val="40"/>
        </w:rPr>
        <w:t>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</w:rPr>
        <w:t>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本授权书声明：注册于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u w:val="single"/>
        </w:rPr>
        <w:t>（公司地址）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u w:val="single"/>
        </w:rPr>
        <w:t>（公司名称）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授权下面签字的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u w:val="single"/>
        </w:rPr>
        <w:t>（被授权人的姓名、职务）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为本公司的合法代理人，以我方的名义参加广州工控大湾区现代高端装备研发生产基地项目（三期）窗帘采购项目投标活动，并代表我方全权办理针对上述项目的投标、</w:t>
      </w:r>
      <w:r>
        <w:rPr>
          <w:rFonts w:hint="eastAsia" w:ascii="仿宋" w:hAnsi="仿宋" w:cs="仿宋"/>
          <w:b w:val="0"/>
          <w:bCs w:val="0"/>
          <w:spacing w:val="-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文件澄清、签约等一切具体事务和签署相关文件。我方对被授权人的签名事项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均予以认可并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负全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部责任。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本授权书于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4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8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80"/>
          <w:w w:val="15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日有效，代理人无转委托权。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特此声明。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授权单位（盖章）：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7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 xml:space="preserve">法定代表人签字或盖章：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3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被授权人签字或盖章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6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联系方式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54" w:firstLineChars="200"/>
        <w:textAlignment w:val="auto"/>
        <w:rPr>
          <w:b/>
          <w:bCs/>
          <w:spacing w:val="-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粘贴被授权人（身份证正反面的扫描件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28"/>
          <w:szCs w:val="28"/>
        </w:rPr>
        <w:t>）</w:t>
      </w:r>
    </w:p>
    <w:p/>
    <w:p>
      <w:pPr>
        <w:pStyle w:val="4"/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报价表</w:t>
      </w:r>
    </w:p>
    <w:tbl>
      <w:tblPr>
        <w:tblStyle w:val="10"/>
        <w:tblW w:w="88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362"/>
        <w:gridCol w:w="2441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34"/>
              <w:ind w:left="146" w:right="13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-2"/>
                <w:sz w:val="24"/>
                <w:szCs w:val="24"/>
              </w:rPr>
              <w:t>项目名</w:t>
            </w:r>
            <w:r>
              <w:rPr>
                <w:rFonts w:hint="eastAsia" w:ascii="黑体" w:hAnsi="黑体" w:eastAsia="黑体" w:cs="黑体"/>
                <w:b/>
                <w:spacing w:val="-10"/>
                <w:sz w:val="24"/>
                <w:szCs w:val="24"/>
              </w:rPr>
              <w:t>称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98"/>
              <w:ind w:left="0" w:leftChars="0" w:right="495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广州工控大湾区现代高端装备研发生产基地项目（三期）窗帘采购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28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  <w:t>投标报价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2441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卷帘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4297平方米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布帘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2107米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1425米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其他（如有）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spacing w:before="167"/>
              <w:ind w:left="2308" w:right="2299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67"/>
              <w:ind w:right="495" w:right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0000FF"/>
                <w:sz w:val="24"/>
                <w:szCs w:val="24"/>
                <w:lang w:val="en-US" w:eastAsia="zh-CN"/>
              </w:rPr>
              <w:t xml:space="preserve">    总价</w:t>
            </w:r>
            <w:r>
              <w:rPr>
                <w:rFonts w:hint="eastAsia" w:cs="仿宋"/>
                <w:color w:val="0000FF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cs="仿宋"/>
                <w:color w:val="0000FF"/>
                <w:sz w:val="24"/>
                <w:szCs w:val="24"/>
                <w:u w:val="none"/>
                <w:lang w:val="en-US" w:eastAsia="zh-CN"/>
              </w:rPr>
              <w:t>元（</w:t>
            </w:r>
            <w:r>
              <w:rPr>
                <w:rFonts w:hint="eastAsia" w:cs="仿宋"/>
                <w:color w:val="0000FF"/>
                <w:sz w:val="24"/>
                <w:szCs w:val="24"/>
                <w:lang w:val="en-US" w:eastAsia="zh-CN"/>
              </w:rPr>
              <w:t>不含税）</w:t>
            </w:r>
            <w:r>
              <w:rPr>
                <w:rFonts w:hint="eastAsia" w:cs="仿宋"/>
                <w:color w:val="0000FF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cs="仿宋"/>
                <w:color w:val="0000FF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cs="仿宋"/>
                <w:color w:val="0000FF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cs="仿宋"/>
                <w:color w:val="0000FF"/>
                <w:sz w:val="24"/>
                <w:szCs w:val="24"/>
                <w:u w:val="none"/>
                <w:lang w:val="en-US" w:eastAsia="zh-CN"/>
              </w:rPr>
              <w:t>元（</w:t>
            </w:r>
            <w:r>
              <w:rPr>
                <w:rFonts w:hint="eastAsia" w:cs="仿宋"/>
                <w:color w:val="0000FF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cs="仿宋"/>
                <w:color w:val="0000FF"/>
                <w:sz w:val="24"/>
                <w:szCs w:val="24"/>
                <w:u w:val="single"/>
                <w:lang w:val="en-US" w:eastAsia="zh-CN"/>
              </w:rPr>
              <w:t xml:space="preserve">      %</w:t>
            </w:r>
            <w:r>
              <w:rPr>
                <w:rFonts w:hint="eastAsia" w:cs="仿宋"/>
                <w:color w:val="0000FF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67"/>
              <w:ind w:left="148" w:leftChars="0" w:right="139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67"/>
              <w:ind w:left="2308" w:leftChars="0" w:right="2299" w:right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3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质保期限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tabs>
                <w:tab w:val="left" w:pos="5280"/>
              </w:tabs>
              <w:spacing w:before="137"/>
              <w:ind w:left="0" w:leftChars="0" w:right="27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本项目质保期不少</w:t>
            </w:r>
            <w:r>
              <w:rPr>
                <w:rFonts w:hint="eastAsia" w:cs="仿宋"/>
                <w:color w:val="0000FF"/>
                <w:sz w:val="24"/>
                <w:szCs w:val="24"/>
                <w:lang w:val="en-US" w:eastAsia="zh-CN"/>
              </w:rPr>
              <w:t>于2个自然年（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自项目验收之日起）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13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有效期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13"/>
              <w:ind w:left="0" w:leftChars="0" w:right="49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本项目报价有效期至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</w:rPr>
      </w:pP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本项目投标价包括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按报价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文件要求以及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人提供的有关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规格尺寸和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设计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方案、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包装</w:t>
      </w:r>
      <w:r>
        <w:rPr>
          <w:rFonts w:hint="eastAsia" w:cs="仿宋"/>
          <w:color w:val="auto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装卸、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运输、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保险、相关税费、安装、售后</w:t>
      </w:r>
      <w:r>
        <w:rPr>
          <w:rFonts w:hint="eastAsia" w:cs="仿宋"/>
          <w:color w:val="auto"/>
          <w:spacing w:val="-2"/>
          <w:sz w:val="32"/>
          <w:szCs w:val="32"/>
          <w:lang w:eastAsia="zh-CN"/>
        </w:rPr>
        <w:t>、</w:t>
      </w:r>
      <w:r>
        <w:rPr>
          <w:rFonts w:hint="eastAsia" w:cs="仿宋"/>
          <w:color w:val="0000FF"/>
          <w:spacing w:val="-2"/>
          <w:sz w:val="32"/>
          <w:szCs w:val="32"/>
          <w:lang w:val="en-US" w:eastAsia="zh-CN"/>
        </w:rPr>
        <w:t>质保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等完成本项目所需的所有费用。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32" w:firstLineChars="200"/>
        <w:jc w:val="both"/>
        <w:textAlignment w:val="auto"/>
        <w:rPr>
          <w:rFonts w:hint="eastAsia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2.最终结算价格以现场确认尺寸的最终配置方案为准（预估尺寸与最终尺寸误差范围原则上不超过±5%），若因特殊窗型或定制需求生产超出误差费用，经双方书面合同确认后执行。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4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3098" w:firstLine="632" w:firstLineChars="200"/>
        <w:jc w:val="right"/>
        <w:textAlignment w:val="auto"/>
        <w:rPr>
          <w:rFonts w:hint="eastAsia" w:cs="仿宋"/>
          <w:spacing w:val="-2"/>
          <w:sz w:val="32"/>
          <w:szCs w:val="32"/>
          <w:lang w:val="en-US" w:eastAsia="zh-CN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44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3098" w:firstLine="632" w:firstLineChars="200"/>
        <w:jc w:val="right"/>
        <w:textAlignment w:val="auto"/>
        <w:rPr>
          <w:rFonts w:hint="eastAsia" w:ascii="仿宋" w:hAnsi="仿宋" w:eastAsia="仿宋" w:cs="仿宋"/>
          <w:spacing w:val="-15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投标（报价）单位（盖章）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58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righ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cs="仿宋"/>
          <w:sz w:val="32"/>
          <w:szCs w:val="32"/>
          <w:lang w:val="en-US" w:eastAsia="zh-CN"/>
        </w:rPr>
        <w:t>或授权委托人签字：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：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cs="仿宋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p/>
    <w:p>
      <w:pPr>
        <w:pStyle w:val="6"/>
      </w:pPr>
    </w:p>
    <w:p>
      <w:pPr>
        <w:pStyle w:val="7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795" w:firstLineChars="200"/>
        <w:jc w:val="center"/>
        <w:textAlignment w:val="auto"/>
        <w:rPr>
          <w:rFonts w:hint="eastAsia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2"/>
          <w:sz w:val="40"/>
          <w:szCs w:val="40"/>
          <w:lang w:val="en-US" w:eastAsia="zh-CN"/>
        </w:rPr>
        <w:t>投标人认为需加以说明的其他内容（如有）</w:t>
      </w:r>
    </w:p>
    <w:p/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请根据</w:t>
      </w:r>
      <w:r>
        <w:rPr>
          <w:rFonts w:hint="eastAsia"/>
          <w:sz w:val="32"/>
          <w:szCs w:val="32"/>
          <w:lang w:val="en-US" w:eastAsia="zh-CN"/>
        </w:rPr>
        <w:t>询价函、报价</w:t>
      </w:r>
      <w:r>
        <w:rPr>
          <w:rFonts w:hint="eastAsia"/>
          <w:sz w:val="32"/>
          <w:szCs w:val="32"/>
        </w:rPr>
        <w:t xml:space="preserve">文件对应的相关要求编制，并提供证明材料，如果前面已编制相关内容，则无需重复编制。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E7AC2B"/>
    <w:multiLevelType w:val="multilevel"/>
    <w:tmpl w:val="AEE7AC2B"/>
    <w:lvl w:ilvl="0" w:tentative="0">
      <w:start w:val="1"/>
      <w:numFmt w:val="chineseCounting"/>
      <w:lvlText w:val="第%1章. "/>
      <w:lvlJc w:val="left"/>
      <w:pPr>
        <w:tabs>
          <w:tab w:val="left" w:pos="425"/>
        </w:tabs>
        <w:ind w:left="425" w:hanging="425"/>
      </w:pPr>
      <w:rPr>
        <w:rFonts w:hint="eastAsia" w:ascii="宋体" w:hAnsi="宋体"/>
      </w:rPr>
    </w:lvl>
    <w:lvl w:ilvl="1" w:tentative="0">
      <w:start w:val="1"/>
      <w:numFmt w:val="chineseCounting"/>
      <w:pStyle w:val="2"/>
      <w:lvlText w:val="%2. 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 w:cs="宋体"/>
        <w:b/>
        <w:bCs/>
        <w:color w:val="auto"/>
      </w:rPr>
    </w:lvl>
    <w:lvl w:ilvl="2" w:tentative="0">
      <w:start w:val="1"/>
      <w:numFmt w:val="decimal"/>
      <w:pStyle w:val="3"/>
      <w:lvlText w:val="%3. "/>
      <w:lvlJc w:val="left"/>
      <w:pPr>
        <w:tabs>
          <w:tab w:val="left" w:pos="709"/>
        </w:tabs>
        <w:ind w:left="709" w:hanging="709"/>
      </w:pPr>
      <w:rPr>
        <w:rFonts w:hint="eastAsia" w:ascii="Calibri" w:hAnsi="Calibri" w:cs="Calibri"/>
        <w:b/>
        <w:bCs/>
      </w:rPr>
    </w:lvl>
    <w:lvl w:ilvl="3" w:tentative="0">
      <w:start w:val="1"/>
      <w:numFmt w:val="decimal"/>
      <w:lvlText w:val="%3.%4. "/>
      <w:lvlJc w:val="left"/>
      <w:pPr>
        <w:tabs>
          <w:tab w:val="left" w:pos="851"/>
        </w:tabs>
        <w:ind w:left="851" w:hanging="851"/>
      </w:pPr>
      <w:rPr>
        <w:rFonts w:hint="eastAsia"/>
        <w:b/>
        <w:bCs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6EE3"/>
    <w:rsid w:val="0BBD78EA"/>
    <w:rsid w:val="2667737D"/>
    <w:rsid w:val="2807470A"/>
    <w:rsid w:val="40D02111"/>
    <w:rsid w:val="5B886EE3"/>
    <w:rsid w:val="72970543"/>
    <w:rsid w:val="7CD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</w:tabs>
      <w:spacing w:line="240" w:lineRule="auto"/>
      <w:outlineLvl w:val="1"/>
    </w:pPr>
    <w:rPr>
      <w:rFonts w:ascii="Arial" w:hAnsi="Arial"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80" w:firstLineChars="200"/>
      <w:pPrChange w:id="0" w:author="李欣" w:date="2024-08-29T23:58:00Z">
        <w:pPr>
          <w:ind w:firstLine="420" w:firstLineChars="200"/>
        </w:pPr>
      </w:pPrChange>
    </w:pPr>
    <w:rPr>
      <w:rPrChange w:id="1" w:author="李欣" w:date="2024-08-29T23:58:00Z">
        <w:rPr>
          <w:rFonts w:eastAsia="宋体"/>
          <w:sz w:val="21"/>
          <w:lang w:val="en-US" w:eastAsia="zh-CN" w:bidi="ar-SA"/>
        </w:rPr>
      </w:rPrChange>
    </w:rPr>
  </w:style>
  <w:style w:type="paragraph" w:styleId="6">
    <w:name w:val="Body Text"/>
    <w:basedOn w:val="7"/>
    <w:next w:val="7"/>
    <w:qFormat/>
    <w:uiPriority w:val="0"/>
    <w:pPr>
      <w:spacing w:line="360" w:lineRule="auto"/>
    </w:p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2026-01-15T07:06:00Z</dcterms:created>
  <dc:creator>lenovo1</dc:creator>
  <cp:lastModifiedBy>瑞鑫</cp:lastModifiedBy>
  <dcterms:modified xsi:type="dcterms:W3CDTF">2026-03-18T04:07:37Z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