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C84A">
      <w:pPr>
        <w:pStyle w:val="4"/>
        <w:spacing w:before="104" w:line="223" w:lineRule="auto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pacing w:val="16"/>
          <w:sz w:val="36"/>
          <w:szCs w:val="36"/>
        </w:rPr>
        <w:t>现场踏勘回执</w:t>
      </w:r>
    </w:p>
    <w:p w14:paraId="72FF7434">
      <w:pPr>
        <w:spacing w:line="308" w:lineRule="auto"/>
        <w:rPr>
          <w:rFonts w:ascii="Arial"/>
          <w:sz w:val="21"/>
        </w:rPr>
      </w:pPr>
    </w:p>
    <w:p w14:paraId="1F09E5E1">
      <w:pPr>
        <w:spacing w:line="308" w:lineRule="auto"/>
        <w:rPr>
          <w:rFonts w:ascii="Arial"/>
          <w:sz w:val="21"/>
        </w:rPr>
      </w:pPr>
    </w:p>
    <w:p w14:paraId="6A53A7CA">
      <w:pPr>
        <w:pStyle w:val="4"/>
        <w:keepNext w:val="0"/>
        <w:keepLines w:val="0"/>
        <w:pageBreakBefore w:val="0"/>
        <w:widowControl/>
        <w:tabs>
          <w:tab w:val="left" w:pos="4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480" w:lineRule="auto"/>
        <w:ind w:left="185" w:firstLine="529"/>
        <w:textAlignment w:val="baseline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4"/>
          <w:sz w:val="28"/>
          <w:szCs w:val="28"/>
        </w:rPr>
        <w:t>兹证明</w:t>
      </w:r>
      <w:r>
        <w:rPr>
          <w:rFonts w:hint="eastAsia" w:cs="仿宋"/>
          <w:spacing w:val="-14"/>
          <w:sz w:val="28"/>
          <w:szCs w:val="28"/>
          <w:u w:val="single" w:color="auto"/>
          <w:lang w:eastAsia="zh-CN"/>
        </w:rPr>
        <w:t>（</w:t>
      </w:r>
      <w:r>
        <w:rPr>
          <w:rFonts w:hint="eastAsia" w:ascii="仿宋" w:hAnsi="仿宋" w:eastAsia="仿宋" w:cs="仿宋"/>
          <w:spacing w:val="-14"/>
          <w:sz w:val="28"/>
          <w:szCs w:val="28"/>
          <w:u w:val="single" w:color="auto"/>
        </w:rPr>
        <w:t>投标单位</w:t>
      </w:r>
      <w:r>
        <w:rPr>
          <w:rFonts w:hint="eastAsia" w:cs="仿宋"/>
          <w:spacing w:val="-14"/>
          <w:sz w:val="28"/>
          <w:szCs w:val="28"/>
          <w:u w:val="single" w:color="auto"/>
          <w:lang w:eastAsia="zh-CN"/>
        </w:rPr>
        <w:t>）</w:t>
      </w:r>
      <w:r>
        <w:rPr>
          <w:rFonts w:hint="eastAsia" w:ascii="仿宋" w:hAnsi="仿宋" w:eastAsia="仿宋" w:cs="仿宋"/>
          <w:spacing w:val="105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05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就</w:t>
      </w:r>
      <w:r>
        <w:rPr>
          <w:rFonts w:hint="eastAsia" w:ascii="仿宋" w:hAnsi="仿宋" w:eastAsia="仿宋" w:cs="仿宋"/>
          <w:spacing w:val="-117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  <w:lang w:val="en-US" w:eastAsia="zh-CN"/>
        </w:rPr>
        <w:t>《广重钟村基地2200t、800t水压机基坑回填项目》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>广重工程202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>-</w:t>
      </w:r>
      <w:r>
        <w:rPr>
          <w:rFonts w:hint="eastAsia" w:cs="仿宋"/>
          <w:b w:val="0"/>
          <w:bCs w:val="0"/>
          <w:sz w:val="28"/>
          <w:szCs w:val="28"/>
          <w:u w:val="single" w:color="auto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>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eastAsia="zh-CN"/>
        </w:rPr>
        <w:t>）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项目派</w:t>
      </w:r>
      <w:r>
        <w:rPr>
          <w:rFonts w:hint="eastAsia" w:ascii="仿宋" w:hAnsi="仿宋" w:eastAsia="仿宋" w:cs="仿宋"/>
          <w:spacing w:val="-131"/>
          <w:sz w:val="28"/>
          <w:szCs w:val="28"/>
        </w:rPr>
        <w:t xml:space="preserve"> </w:t>
      </w:r>
      <w:r>
        <w:rPr>
          <w:rFonts w:hint="eastAsia" w:cs="仿宋"/>
          <w:spacing w:val="-7"/>
          <w:sz w:val="28"/>
          <w:szCs w:val="28"/>
          <w:u w:val="single" w:color="auto"/>
          <w:lang w:eastAsia="zh-CN"/>
        </w:rPr>
        <w:t>（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</w:rPr>
        <w:t>姓名</w:t>
      </w:r>
      <w:r>
        <w:rPr>
          <w:rFonts w:hint="eastAsia" w:cs="仿宋"/>
          <w:spacing w:val="-7"/>
          <w:sz w:val="28"/>
          <w:szCs w:val="28"/>
          <w:u w:val="single" w:color="auto"/>
          <w:lang w:eastAsia="zh-CN"/>
        </w:rPr>
        <w:t>）</w:t>
      </w:r>
      <w:r>
        <w:rPr>
          <w:rFonts w:hint="eastAsia" w:cs="仿宋"/>
          <w:spacing w:val="-7"/>
          <w:sz w:val="28"/>
          <w:szCs w:val="28"/>
          <w:u w:val="single" w:color="auto"/>
          <w:lang w:val="en-US" w:eastAsia="zh-CN"/>
        </w:rPr>
        <w:t xml:space="preserve">    （电话：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cs="仿宋"/>
          <w:spacing w:val="-7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cs="仿宋"/>
          <w:spacing w:val="-7"/>
          <w:sz w:val="28"/>
          <w:szCs w:val="28"/>
          <w:u w:val="single" w:color="auto"/>
          <w:lang w:val="en-US" w:eastAsia="zh-CN"/>
        </w:rPr>
        <w:t>）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到现场踏勘。投标单位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已向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招标人</w:t>
      </w:r>
      <w:r>
        <w:rPr>
          <w:rFonts w:hint="eastAsia" w:ascii="仿宋" w:hAnsi="仿宋" w:eastAsia="仿宋" w:cs="仿宋"/>
          <w:spacing w:val="-8"/>
          <w:sz w:val="28"/>
          <w:szCs w:val="28"/>
          <w:u w:val="single"/>
        </w:rPr>
        <w:t>广州广重企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业集团有限公司</w:t>
      </w:r>
      <w:r>
        <w:rPr>
          <w:rFonts w:hint="eastAsia" w:ascii="仿宋" w:hAnsi="仿宋" w:eastAsia="仿宋" w:cs="仿宋"/>
          <w:spacing w:val="-3"/>
          <w:sz w:val="28"/>
          <w:szCs w:val="28"/>
          <w:u w:val="none"/>
        </w:rPr>
        <w:t>了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解本</w:t>
      </w:r>
      <w:r>
        <w:rPr>
          <w:rFonts w:hint="eastAsia" w:cs="仿宋"/>
          <w:spacing w:val="-3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现场情况，主要内容包括但不限于：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</w:t>
      </w:r>
    </w:p>
    <w:p w14:paraId="204CB7E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28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  <w:r>
        <w:rPr>
          <w:rFonts w:hint="eastAsia" w:cs="仿宋"/>
          <w:spacing w:val="-8"/>
          <w:sz w:val="28"/>
          <w:szCs w:val="28"/>
          <w:lang w:eastAsia="zh-CN"/>
        </w:rPr>
        <w:t>主要工作内容情况；</w:t>
      </w:r>
    </w:p>
    <w:p w14:paraId="4D460A5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28" w:firstLineChars="200"/>
        <w:jc w:val="both"/>
        <w:textAlignment w:val="baseline"/>
        <w:outlineLvl w:val="9"/>
        <w:rPr>
          <w:rFonts w:hint="eastAsia" w:cs="仿宋"/>
          <w:spacing w:val="-8"/>
          <w:sz w:val="28"/>
          <w:szCs w:val="28"/>
          <w:lang w:eastAsia="zh-CN"/>
        </w:rPr>
      </w:pPr>
      <w:r>
        <w:rPr>
          <w:rFonts w:hint="eastAsia" w:cs="仿宋"/>
          <w:spacing w:val="-8"/>
          <w:sz w:val="28"/>
          <w:szCs w:val="28"/>
          <w:lang w:eastAsia="zh-CN"/>
        </w:rPr>
        <w:t>作业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道路情况</w:t>
      </w:r>
      <w:r>
        <w:rPr>
          <w:rFonts w:hint="eastAsia" w:cs="仿宋"/>
          <w:spacing w:val="-8"/>
          <w:sz w:val="28"/>
          <w:szCs w:val="28"/>
          <w:lang w:eastAsia="zh-CN"/>
        </w:rPr>
        <w:t>；</w:t>
      </w:r>
    </w:p>
    <w:p w14:paraId="4C6C65B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28" w:firstLineChars="200"/>
        <w:jc w:val="both"/>
        <w:textAlignment w:val="baseline"/>
        <w:outlineLvl w:val="9"/>
        <w:rPr>
          <w:rFonts w:hint="eastAsia" w:cs="仿宋"/>
          <w:spacing w:val="-8"/>
          <w:sz w:val="28"/>
          <w:szCs w:val="28"/>
          <w:lang w:eastAsia="zh-CN"/>
        </w:rPr>
      </w:pPr>
      <w:r>
        <w:rPr>
          <w:rFonts w:hint="eastAsia" w:cs="仿宋"/>
          <w:spacing w:val="-8"/>
          <w:sz w:val="28"/>
          <w:szCs w:val="28"/>
          <w:lang w:eastAsia="zh-CN"/>
        </w:rPr>
        <w:t>作业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环境情况</w:t>
      </w:r>
      <w:r>
        <w:rPr>
          <w:rFonts w:hint="eastAsia" w:cs="仿宋"/>
          <w:spacing w:val="-8"/>
          <w:sz w:val="28"/>
          <w:szCs w:val="28"/>
          <w:lang w:eastAsia="zh-CN"/>
        </w:rPr>
        <w:t>；</w:t>
      </w:r>
    </w:p>
    <w:p w14:paraId="55560CE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28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pacing w:val="-8"/>
          <w:sz w:val="28"/>
          <w:szCs w:val="28"/>
          <w:lang w:eastAsia="zh-CN"/>
        </w:rPr>
        <w:t>作业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用水情况；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5E6563C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2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pacing w:val="-10"/>
          <w:sz w:val="28"/>
          <w:szCs w:val="28"/>
          <w:lang w:eastAsia="zh-CN"/>
        </w:rPr>
        <w:t>作业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用电情况；</w:t>
      </w:r>
    </w:p>
    <w:p w14:paraId="5252B04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36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周边社会环境情况。</w:t>
      </w:r>
    </w:p>
    <w:p w14:paraId="17EDE98C">
      <w:pPr>
        <w:spacing w:line="295" w:lineRule="auto"/>
        <w:rPr>
          <w:rFonts w:ascii="Arial"/>
          <w:sz w:val="21"/>
        </w:rPr>
      </w:pPr>
    </w:p>
    <w:p w14:paraId="54E64414">
      <w:pPr>
        <w:spacing w:line="296" w:lineRule="auto"/>
        <w:rPr>
          <w:rFonts w:ascii="Arial"/>
          <w:sz w:val="21"/>
        </w:rPr>
      </w:pPr>
    </w:p>
    <w:p w14:paraId="220985A0">
      <w:pPr>
        <w:spacing w:line="296" w:lineRule="auto"/>
        <w:rPr>
          <w:rFonts w:ascii="Arial"/>
          <w:sz w:val="21"/>
        </w:rPr>
      </w:pPr>
    </w:p>
    <w:p w14:paraId="7B65B6CF">
      <w:pPr>
        <w:pStyle w:val="4"/>
        <w:spacing w:before="88" w:line="221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cs="仿宋"/>
          <w:b w:val="0"/>
          <w:bCs w:val="0"/>
          <w:spacing w:val="-23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</w:rPr>
        <w:t>投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</w:rPr>
        <w:t>标</w:t>
      </w: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</w:rPr>
        <w:t>单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</w:rPr>
        <w:t xml:space="preserve">位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  <w:lang w:eastAsia="zh-CN"/>
        </w:rPr>
        <w:t>公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  <w:lang w:eastAsia="zh-CN"/>
        </w:rPr>
        <w:t>章</w:t>
      </w:r>
      <w:r>
        <w:rPr>
          <w:rFonts w:hint="eastAsia" w:cs="仿宋"/>
          <w:b w:val="0"/>
          <w:bCs w:val="0"/>
          <w:spacing w:val="-23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lang w:val="en-US" w:eastAsia="zh-CN"/>
        </w:rPr>
        <w:t xml:space="preserve">            </w:t>
      </w:r>
    </w:p>
    <w:p w14:paraId="53569BF7">
      <w:pPr>
        <w:pStyle w:val="4"/>
        <w:spacing w:before="231" w:line="223" w:lineRule="auto"/>
        <w:ind w:left="10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2"/>
          <w:sz w:val="28"/>
          <w:szCs w:val="28"/>
        </w:rPr>
        <w:t>现场踏勘人：</w:t>
      </w:r>
      <w:r>
        <w:rPr>
          <w:rFonts w:hint="eastAsia" w:cs="仿宋"/>
          <w:b w:val="0"/>
          <w:bCs w:val="0"/>
          <w:spacing w:val="-12"/>
          <w:sz w:val="28"/>
          <w:szCs w:val="28"/>
          <w:u w:val="singl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-12"/>
          <w:sz w:val="28"/>
          <w:szCs w:val="28"/>
          <w:u w:val="single" w:color="auto"/>
        </w:rPr>
        <w:t>姓名</w:t>
      </w:r>
      <w:r>
        <w:rPr>
          <w:rFonts w:hint="eastAsia" w:cs="仿宋"/>
          <w:b w:val="0"/>
          <w:bCs w:val="0"/>
          <w:spacing w:val="-12"/>
          <w:sz w:val="28"/>
          <w:szCs w:val="28"/>
          <w:u w:val="singl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-1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cs="仿宋"/>
          <w:b w:val="0"/>
          <w:bCs w:val="0"/>
          <w:spacing w:val="-12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12"/>
          <w:sz w:val="28"/>
          <w:szCs w:val="28"/>
          <w:u w:val="single" w:color="auto"/>
          <w:lang w:val="en-US" w:eastAsia="zh-CN"/>
        </w:rPr>
        <w:t xml:space="preserve">           </w:t>
      </w:r>
    </w:p>
    <w:p w14:paraId="3F31D96C">
      <w:pPr>
        <w:pStyle w:val="4"/>
        <w:spacing w:before="224" w:line="223" w:lineRule="auto"/>
        <w:ind w:left="108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</w:rPr>
        <w:t>现场踏勘人：</w:t>
      </w:r>
      <w:r>
        <w:rPr>
          <w:rFonts w:hint="eastAsia" w:ascii="仿宋" w:hAnsi="仿宋" w:eastAsia="仿宋" w:cs="仿宋"/>
          <w:b w:val="0"/>
          <w:bCs w:val="0"/>
          <w:spacing w:val="-131"/>
          <w:sz w:val="28"/>
          <w:szCs w:val="28"/>
        </w:rPr>
        <w:t xml:space="preserve"> </w:t>
      </w:r>
      <w:r>
        <w:rPr>
          <w:rFonts w:hint="eastAsia" w:cs="仿宋"/>
          <w:b w:val="0"/>
          <w:bCs w:val="0"/>
          <w:spacing w:val="-18"/>
          <w:sz w:val="28"/>
          <w:szCs w:val="28"/>
          <w:u w:val="singl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</w:rPr>
        <w:t>电话</w:t>
      </w:r>
      <w:r>
        <w:rPr>
          <w:rFonts w:hint="eastAsia" w:cs="仿宋"/>
          <w:b w:val="0"/>
          <w:bCs w:val="0"/>
          <w:spacing w:val="-18"/>
          <w:sz w:val="28"/>
          <w:szCs w:val="28"/>
          <w:u w:val="singl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 xml:space="preserve">  </w:t>
      </w:r>
    </w:p>
    <w:p w14:paraId="7E16BC61">
      <w:pPr>
        <w:pStyle w:val="4"/>
        <w:spacing w:before="223" w:line="222" w:lineRule="auto"/>
        <w:ind w:left="108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</w:rPr>
        <w:t>现场踏勘日期：</w:t>
      </w:r>
      <w:r>
        <w:rPr>
          <w:rFonts w:hint="eastAsia" w:ascii="仿宋" w:hAnsi="仿宋" w:eastAsia="仿宋" w:cs="仿宋"/>
          <w:b w:val="0"/>
          <w:bCs w:val="0"/>
          <w:spacing w:val="14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14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</w:rPr>
        <w:t>年</w:t>
      </w:r>
      <w:r>
        <w:rPr>
          <w:rFonts w:hint="eastAsia" w:ascii="仿宋" w:hAnsi="仿宋" w:eastAsia="仿宋" w:cs="仿宋"/>
          <w:b w:val="0"/>
          <w:bCs w:val="0"/>
          <w:spacing w:val="95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95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</w:rPr>
        <w:t>月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pacing w:val="-18"/>
          <w:sz w:val="28"/>
          <w:szCs w:val="28"/>
          <w:u w:val="single" w:color="auto"/>
        </w:rPr>
        <w:t xml:space="preserve"> </w:t>
      </w:r>
    </w:p>
    <w:sectPr>
      <w:footerReference r:id="rId5" w:type="default"/>
      <w:pgSz w:w="11900" w:h="16830"/>
      <w:pgMar w:top="1430" w:right="1070" w:bottom="1355" w:left="1785" w:header="0" w:footer="12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38D9">
    <w:pPr>
      <w:spacing w:line="170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3B79C7"/>
    <w:rsid w:val="13B80C73"/>
    <w:rsid w:val="174E235E"/>
    <w:rsid w:val="176823E4"/>
    <w:rsid w:val="1DD94EE4"/>
    <w:rsid w:val="23192CE8"/>
    <w:rsid w:val="2E3A40FE"/>
    <w:rsid w:val="341869DB"/>
    <w:rsid w:val="38D90B96"/>
    <w:rsid w:val="4D9F50CB"/>
    <w:rsid w:val="52946535"/>
    <w:rsid w:val="54A05B3B"/>
    <w:rsid w:val="585D5A39"/>
    <w:rsid w:val="59A54D91"/>
    <w:rsid w:val="5A4D251D"/>
    <w:rsid w:val="76EE4E3C"/>
    <w:rsid w:val="7F6C5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199</Characters>
  <TotalTime>11</TotalTime>
  <ScaleCrop>false</ScaleCrop>
  <LinksUpToDate>false</LinksUpToDate>
  <CharactersWithSpaces>305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2024-07-22T14:59:00Z</dcterms:created>
  <dc:creator>Kingsoft-PDF</dc:creator>
  <cp:lastModifiedBy>win</cp:lastModifiedBy>
  <cp:lastPrinted>2024-07-26T06:02:00Z</cp:lastPrinted>
  <dcterms:modified xsi:type="dcterms:W3CDTF">2025-02-24T08:19:24Z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2024-07-22T14:59:10Z</vt:filetime>
  </property>
  <property fmtid="{D5CDD505-2E9C-101B-9397-08002B2CF9AE}" pid="4" name="UsrData">
    <vt:lpwstr>669e033cd6fac90020d3031dwl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eyJoZGlkIjoiMWY1ZDQyY2ZjZWU5OTBlZDRiOGQ4YmI1NzU0ZmRiY2IifQ==</vt:lpwstr>
  </property>
  <property fmtid="{D5CDD505-2E9C-101B-9397-08002B2CF9AE}" pid="7" name="ICV">
    <vt:lpwstr>D12F98C474CF45FC90D5F9B54EAD1A24_12</vt:lpwstr>
  </property>
</Properties>
</file>