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spacing w:line="336" w:lineRule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>
      <w:pPr>
        <w:tabs>
          <w:tab w:val="left" w:pos="426"/>
        </w:tabs>
        <w:spacing w:line="336" w:lineRule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投标</w:t>
      </w:r>
      <w:r>
        <w:rPr>
          <w:rFonts w:hint="eastAsia" w:ascii="宋体" w:hAnsi="宋体" w:eastAsia="宋体" w:cs="宋体"/>
          <w:b/>
          <w:sz w:val="36"/>
          <w:szCs w:val="36"/>
        </w:rPr>
        <w:t>报名登记表</w:t>
      </w:r>
    </w:p>
    <w:bookmarkEnd w:id="0"/>
    <w:p>
      <w:pPr>
        <w:jc w:val="right"/>
        <w:rPr>
          <w:rFonts w:hint="eastAsia" w:ascii="宋体" w:hAnsi="宋体" w:eastAsia="宋体" w:cs="宋体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年   月   日</w:t>
      </w:r>
    </w:p>
    <w:tbl>
      <w:tblPr>
        <w:tblStyle w:val="6"/>
        <w:tblW w:w="10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60"/>
        <w:gridCol w:w="1495"/>
        <w:gridCol w:w="1713"/>
        <w:gridCol w:w="908"/>
        <w:gridCol w:w="141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投标报名</w:t>
            </w: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577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  址</w:t>
            </w:r>
          </w:p>
        </w:tc>
        <w:tc>
          <w:tcPr>
            <w:tcW w:w="577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  注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投标人</w:t>
            </w:r>
            <w:r>
              <w:rPr>
                <w:rFonts w:hint="eastAsia" w:hAnsi="宋体" w:cs="宋体"/>
                <w:b/>
                <w:bCs/>
                <w:sz w:val="24"/>
                <w:lang w:val="en-US" w:eastAsia="zh-CN"/>
              </w:rPr>
              <w:t>/报名人</w:t>
            </w: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已现场踏勘，了解施工作业环境及现场周边情况，会根据建设规模及工程内容、市场价格及投标企业情况进行投标报价。</w:t>
            </w:r>
          </w:p>
        </w:tc>
      </w:tr>
    </w:tbl>
    <w:p>
      <w:pPr>
        <w:pStyle w:val="4"/>
        <w:widowControl/>
        <w:numPr>
          <w:ilvl w:val="8"/>
          <w:numId w:val="0"/>
        </w:numPr>
        <w:wordWrap w:val="0"/>
        <w:autoSpaceDE w:val="0"/>
        <w:autoSpaceDN w:val="0"/>
        <w:spacing w:after="120" w:line="360" w:lineRule="auto"/>
        <w:jc w:val="left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00000031"/>
    <w:lvl w:ilvl="0" w:tentative="0">
      <w:start w:val="1"/>
      <w:numFmt w:val="decimal"/>
      <w:suff w:val="nothing"/>
      <w:lvlText w:val="第%1篇"/>
      <w:lvlJc w:val="left"/>
      <w:pPr>
        <w:ind w:left="0" w:firstLine="0"/>
      </w:pPr>
      <w:rPr>
        <w:rFonts w:hint="eastAsia"/>
        <w:spacing w:val="60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center"/>
      <w:pPr>
        <w:ind w:left="0" w:firstLine="288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753A6"/>
    <w:rsid w:val="4E57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 w:val="21"/>
      <w:lang w:eastAsia="zh-CN"/>
    </w:rPr>
  </w:style>
  <w:style w:type="paragraph" w:styleId="4">
    <w:name w:val="Body Text First Indent 2"/>
    <w:basedOn w:val="3"/>
    <w:qFormat/>
    <w:uiPriority w:val="0"/>
    <w:pPr>
      <w:widowControl/>
      <w:numPr>
        <w:ilvl w:val="8"/>
        <w:numId w:val="1"/>
      </w:numPr>
      <w:spacing w:line="360" w:lineRule="auto"/>
      <w:ind w:left="420" w:leftChars="0" w:firstLine="210"/>
      <w:jc w:val="left"/>
    </w:pPr>
    <w:rPr>
      <w:rFonts w:ascii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2024-12-16T07:38:00Z</dcterms:created>
  <dc:creator>lenovo1</dc:creator>
  <cp:lastModifiedBy>lenovo1</cp:lastModifiedBy>
  <dcterms:modified xsi:type="dcterms:W3CDTF">2024-12-16T07:40:18Z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